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04" w:rsidRPr="00747104" w:rsidRDefault="00F0676A" w:rsidP="00F0676A">
      <w:pPr>
        <w:jc w:val="center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>
            <wp:extent cx="2735580" cy="1139961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fu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3"/>
                    <a:stretch/>
                  </pic:blipFill>
                  <pic:spPr bwMode="auto">
                    <a:xfrm>
                      <a:off x="0" y="0"/>
                      <a:ext cx="2749690" cy="114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76A" w:rsidRPr="00747104" w:rsidRDefault="004839C6" w:rsidP="00747104">
      <w:pPr>
        <w:jc w:val="center"/>
        <w:rPr>
          <w:rFonts w:ascii="Oswald" w:hAnsi="Oswald"/>
          <w:b/>
          <w:sz w:val="44"/>
          <w:szCs w:val="44"/>
        </w:rPr>
      </w:pPr>
      <w:r>
        <w:rPr>
          <w:rFonts w:ascii="Oswald" w:hAnsi="Oswald"/>
          <w:b/>
          <w:sz w:val="44"/>
          <w:szCs w:val="44"/>
        </w:rPr>
        <w:t>Chicken</w:t>
      </w:r>
      <w:r w:rsidR="00331C75">
        <w:rPr>
          <w:rFonts w:ascii="Oswald" w:hAnsi="Oswald"/>
          <w:b/>
          <w:sz w:val="44"/>
          <w:szCs w:val="44"/>
        </w:rPr>
        <w:t xml:space="preserve"> </w:t>
      </w:r>
      <w:r w:rsidR="00F0676A" w:rsidRPr="00747104">
        <w:rPr>
          <w:rFonts w:ascii="Oswald" w:hAnsi="Oswald"/>
          <w:b/>
          <w:sz w:val="44"/>
          <w:szCs w:val="44"/>
        </w:rPr>
        <w:t>Feed Recipe</w:t>
      </w:r>
    </w:p>
    <w:p w:rsidR="00747104" w:rsidRDefault="00747104" w:rsidP="00747104">
      <w:pPr>
        <w:pStyle w:val="ListParagraph"/>
        <w:rPr>
          <w:rFonts w:ascii="Open Sans" w:hAnsi="Open Sans" w:cs="Open Sans"/>
          <w:sz w:val="24"/>
          <w:szCs w:val="24"/>
        </w:rPr>
      </w:pP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3 parts soft white wheat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3 parts red winter wheat</w:t>
      </w:r>
    </w:p>
    <w:p w:rsidR="00331C75" w:rsidRPr="00331C75" w:rsidRDefault="008327CE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2 parts dried corn (</w:t>
      </w:r>
      <w:r w:rsidR="00331C75" w:rsidRPr="00331C75">
        <w:rPr>
          <w:rFonts w:ascii="Open Sans" w:hAnsi="Open Sans" w:cs="Open Sans"/>
          <w:sz w:val="24"/>
          <w:szCs w:val="24"/>
        </w:rPr>
        <w:t xml:space="preserve">3 </w:t>
      </w:r>
      <w:r>
        <w:rPr>
          <w:rFonts w:ascii="Open Sans" w:hAnsi="Open Sans" w:cs="Open Sans"/>
          <w:sz w:val="24"/>
          <w:szCs w:val="24"/>
        </w:rPr>
        <w:t xml:space="preserve">to </w:t>
      </w:r>
      <w:r w:rsidR="00331C75" w:rsidRPr="00331C75">
        <w:rPr>
          <w:rFonts w:ascii="Open Sans" w:hAnsi="Open Sans" w:cs="Open Sans"/>
          <w:sz w:val="24"/>
          <w:szCs w:val="24"/>
        </w:rPr>
        <w:t>4 parts in the winter)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sunflower seeds (2 parts in winter)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sesame seeds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hulled barley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split peas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lentils</w:t>
      </w:r>
      <w:bookmarkStart w:id="0" w:name="_GoBack"/>
      <w:bookmarkEnd w:id="0"/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quinoa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millet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 xml:space="preserve">1 part </w:t>
      </w:r>
      <w:proofErr w:type="spellStart"/>
      <w:r w:rsidRPr="00331C75">
        <w:rPr>
          <w:rFonts w:ascii="Open Sans" w:hAnsi="Open Sans" w:cs="Open Sans"/>
          <w:sz w:val="24"/>
          <w:szCs w:val="24"/>
        </w:rPr>
        <w:t>kamut</w:t>
      </w:r>
      <w:proofErr w:type="spellEnd"/>
      <w:r w:rsidRPr="00331C75">
        <w:rPr>
          <w:rFonts w:ascii="Open Sans" w:hAnsi="Open Sans" w:cs="Open Sans"/>
          <w:sz w:val="24"/>
          <w:szCs w:val="24"/>
        </w:rPr>
        <w:t xml:space="preserve"> or ancient grains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oat groats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amaranth seeds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 part aragonite (calcium)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1/2 part flax seeds</w:t>
      </w:r>
    </w:p>
    <w:p w:rsidR="00331C75" w:rsidRPr="00331C75" w:rsidRDefault="00331C75" w:rsidP="00331C75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331C75">
        <w:rPr>
          <w:rFonts w:ascii="Open Sans" w:hAnsi="Open Sans" w:cs="Open Sans"/>
          <w:sz w:val="24"/>
          <w:szCs w:val="24"/>
        </w:rPr>
        <w:t>1/2 part seaweed flakes</w:t>
      </w:r>
    </w:p>
    <w:p w:rsidR="00F0676A" w:rsidRPr="00747104" w:rsidRDefault="00F0676A">
      <w:pPr>
        <w:rPr>
          <w:rFonts w:ascii="Open Sans" w:hAnsi="Open Sans" w:cs="Open Sans"/>
          <w:sz w:val="24"/>
          <w:szCs w:val="24"/>
        </w:rPr>
      </w:pPr>
    </w:p>
    <w:p w:rsidR="00747104" w:rsidRDefault="00747104">
      <w:pPr>
        <w:rPr>
          <w:rStyle w:val="Hyperlink"/>
          <w:rFonts w:ascii="Open Sans" w:hAnsi="Open Sans" w:cs="Open Sans"/>
          <w:sz w:val="24"/>
          <w:szCs w:val="24"/>
        </w:rPr>
      </w:pPr>
      <w:r w:rsidRPr="00747104">
        <w:rPr>
          <w:rFonts w:ascii="Open Sans" w:hAnsi="Open Sans" w:cs="Open Sans"/>
          <w:sz w:val="24"/>
          <w:szCs w:val="24"/>
        </w:rPr>
        <w:t xml:space="preserve">Read our </w:t>
      </w:r>
      <w:hyperlink r:id="rId6" w:history="1">
        <w:r w:rsidRPr="00747104">
          <w:rPr>
            <w:rStyle w:val="Hyperlink"/>
            <w:rFonts w:ascii="Open Sans" w:hAnsi="Open Sans" w:cs="Open Sans"/>
            <w:sz w:val="24"/>
            <w:szCs w:val="24"/>
          </w:rPr>
          <w:t>Complete Guide to Chicken Feed</w:t>
        </w:r>
      </w:hyperlink>
      <w:r>
        <w:rPr>
          <w:rFonts w:ascii="Open Sans" w:hAnsi="Open Sans" w:cs="Open Sans"/>
          <w:sz w:val="24"/>
          <w:szCs w:val="24"/>
        </w:rPr>
        <w:br/>
        <w:t xml:space="preserve">Shop our </w:t>
      </w:r>
      <w:hyperlink r:id="rId7" w:history="1">
        <w:r w:rsidRPr="00747104">
          <w:rPr>
            <w:rStyle w:val="Hyperlink"/>
            <w:rFonts w:ascii="Open Sans" w:hAnsi="Open Sans" w:cs="Open Sans"/>
            <w:sz w:val="24"/>
            <w:szCs w:val="24"/>
          </w:rPr>
          <w:t>selection of affordable poultry supplies</w:t>
        </w:r>
      </w:hyperlink>
    </w:p>
    <w:p w:rsidR="004839C6" w:rsidRDefault="004839C6">
      <w:pPr>
        <w:rPr>
          <w:rStyle w:val="Hyperlink"/>
          <w:rFonts w:ascii="Open Sans" w:hAnsi="Open Sans" w:cs="Open Sans"/>
          <w:sz w:val="24"/>
          <w:szCs w:val="24"/>
        </w:rPr>
      </w:pPr>
    </w:p>
    <w:p w:rsidR="004839C6" w:rsidRDefault="004839C6">
      <w:pPr>
        <w:rPr>
          <w:rStyle w:val="Hyperlink"/>
          <w:rFonts w:ascii="Open Sans" w:hAnsi="Open Sans" w:cs="Open Sans"/>
          <w:sz w:val="24"/>
          <w:szCs w:val="24"/>
        </w:rPr>
      </w:pPr>
    </w:p>
    <w:p w:rsidR="004839C6" w:rsidRDefault="004839C6">
      <w:pPr>
        <w:rPr>
          <w:rStyle w:val="Hyperlink"/>
          <w:rFonts w:ascii="Open Sans" w:hAnsi="Open Sans" w:cs="Open Sans"/>
          <w:sz w:val="24"/>
          <w:szCs w:val="24"/>
        </w:rPr>
      </w:pPr>
    </w:p>
    <w:p w:rsidR="004839C6" w:rsidRPr="00747104" w:rsidRDefault="004839C6" w:rsidP="004839C6">
      <w:pPr>
        <w:jc w:val="center"/>
        <w:rPr>
          <w:rFonts w:ascii="Open Sans" w:hAnsi="Open Sans" w:cs="Open Sans"/>
          <w:sz w:val="24"/>
          <w:szCs w:val="24"/>
        </w:rPr>
      </w:pPr>
      <w:hyperlink r:id="rId8" w:history="1">
        <w:r w:rsidRPr="00747104">
          <w:rPr>
            <w:rStyle w:val="Hyperlink"/>
            <w:rFonts w:ascii="Open Sans" w:hAnsi="Open Sans" w:cs="Open Sans"/>
            <w:sz w:val="24"/>
            <w:szCs w:val="24"/>
          </w:rPr>
          <w:t>www.parisfarmersunion.com</w:t>
        </w:r>
      </w:hyperlink>
      <w:r>
        <w:rPr>
          <w:rFonts w:ascii="Open Sans" w:hAnsi="Open Sans" w:cs="Open Sans"/>
          <w:sz w:val="24"/>
          <w:szCs w:val="24"/>
        </w:rPr>
        <w:br/>
      </w:r>
      <w:hyperlink r:id="rId9" w:history="1">
        <w:r w:rsidRPr="001B2C26">
          <w:rPr>
            <w:rStyle w:val="Hyperlink"/>
            <w:rFonts w:ascii="Open Sans" w:hAnsi="Open Sans" w:cs="Open Sans"/>
            <w:sz w:val="24"/>
            <w:szCs w:val="24"/>
          </w:rPr>
          <w:t>blog.parisfarmersunion.com</w:t>
        </w:r>
      </w:hyperlink>
    </w:p>
    <w:sectPr w:rsidR="004839C6" w:rsidRPr="00747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76B"/>
    <w:multiLevelType w:val="hybridMultilevel"/>
    <w:tmpl w:val="7E724484"/>
    <w:lvl w:ilvl="0" w:tplc="7DE2B14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46260"/>
    <w:multiLevelType w:val="hybridMultilevel"/>
    <w:tmpl w:val="9190D5EE"/>
    <w:lvl w:ilvl="0" w:tplc="7DE2B14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3537"/>
    <w:multiLevelType w:val="hybridMultilevel"/>
    <w:tmpl w:val="610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C7351"/>
    <w:multiLevelType w:val="hybridMultilevel"/>
    <w:tmpl w:val="97B2339A"/>
    <w:lvl w:ilvl="0" w:tplc="7DE2B14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6A"/>
    <w:rsid w:val="00145678"/>
    <w:rsid w:val="001A0651"/>
    <w:rsid w:val="00331C75"/>
    <w:rsid w:val="004839C6"/>
    <w:rsid w:val="00747104"/>
    <w:rsid w:val="008327CE"/>
    <w:rsid w:val="00E01527"/>
    <w:rsid w:val="00F0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A9B4-7888-4431-92FD-C9680772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farmersun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isfarmersunion.com/poultry-supplies-s/33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parisfarmersunion.com/2016/01/a-complete-guide-to-chicken-feed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og.parisfarmersun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Volusion Inc.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McPeak</dc:creator>
  <cp:keywords/>
  <dc:description/>
  <cp:lastModifiedBy>Brandon McPeak</cp:lastModifiedBy>
  <cp:revision>5</cp:revision>
  <dcterms:created xsi:type="dcterms:W3CDTF">2016-02-01T20:02:00Z</dcterms:created>
  <dcterms:modified xsi:type="dcterms:W3CDTF">2016-02-08T21:46:00Z</dcterms:modified>
</cp:coreProperties>
</file>